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E6186" w14:textId="7E2DEDD2" w:rsidR="00C93FD2" w:rsidRPr="00C93FD2" w:rsidRDefault="00C93FD2" w:rsidP="00C93FD2">
      <w:pPr>
        <w:pStyle w:val="NormalWeb"/>
        <w:spacing w:before="0" w:beforeAutospacing="0" w:after="0" w:afterAutospacing="0"/>
        <w:rPr>
          <w:rFonts w:asciiTheme="minorHAnsi" w:hAnsiTheme="minorHAnsi" w:cstheme="minorHAnsi"/>
        </w:rPr>
      </w:pPr>
      <w:r w:rsidRPr="00C93FD2">
        <w:rPr>
          <w:rFonts w:asciiTheme="minorHAnsi" w:hAnsiTheme="minorHAnsi" w:cstheme="minorHAnsi"/>
          <w:b/>
          <w:bCs/>
          <w:color w:val="000000"/>
          <w:sz w:val="36"/>
          <w:szCs w:val="36"/>
          <w:u w:val="single"/>
        </w:rPr>
        <w:t>Essential Characteristics of theologians: </w:t>
      </w:r>
    </w:p>
    <w:p w14:paraId="4B905541" w14:textId="77777777" w:rsidR="00C93FD2" w:rsidRPr="00C93FD2" w:rsidRDefault="00C93FD2" w:rsidP="00C93FD2">
      <w:pPr>
        <w:pStyle w:val="NormalWeb"/>
        <w:numPr>
          <w:ilvl w:val="0"/>
          <w:numId w:val="3"/>
        </w:numPr>
        <w:spacing w:before="0" w:beforeAutospacing="0" w:after="0" w:afterAutospacing="0"/>
        <w:textAlignment w:val="baseline"/>
        <w:rPr>
          <w:rFonts w:asciiTheme="minorHAnsi" w:hAnsiTheme="minorHAnsi" w:cstheme="minorHAnsi"/>
          <w:bCs/>
          <w:color w:val="000000"/>
          <w:sz w:val="36"/>
          <w:szCs w:val="36"/>
        </w:rPr>
      </w:pPr>
      <w:r w:rsidRPr="00C93FD2">
        <w:rPr>
          <w:rFonts w:asciiTheme="minorHAnsi" w:hAnsiTheme="minorHAnsi" w:cstheme="minorHAnsi"/>
          <w:bCs/>
          <w:color w:val="000000"/>
          <w:sz w:val="36"/>
          <w:szCs w:val="36"/>
        </w:rPr>
        <w:t>To enable pupils to know about and understand Christianity as a living world faith, by exploring core theological concepts.</w:t>
      </w:r>
    </w:p>
    <w:p w14:paraId="7B2376F3" w14:textId="77777777" w:rsidR="00C93FD2" w:rsidRPr="00C93FD2" w:rsidRDefault="00C93FD2" w:rsidP="00C93FD2">
      <w:pPr>
        <w:pStyle w:val="NormalWeb"/>
        <w:numPr>
          <w:ilvl w:val="0"/>
          <w:numId w:val="3"/>
        </w:numPr>
        <w:spacing w:before="0" w:beforeAutospacing="0" w:after="0" w:afterAutospacing="0"/>
        <w:textAlignment w:val="baseline"/>
        <w:rPr>
          <w:rFonts w:asciiTheme="minorHAnsi" w:hAnsiTheme="minorHAnsi" w:cstheme="minorHAnsi"/>
          <w:bCs/>
          <w:color w:val="000000"/>
          <w:sz w:val="36"/>
          <w:szCs w:val="36"/>
        </w:rPr>
      </w:pPr>
      <w:r w:rsidRPr="00C93FD2">
        <w:rPr>
          <w:rFonts w:asciiTheme="minorHAnsi" w:hAnsiTheme="minorHAnsi" w:cstheme="minorHAnsi"/>
          <w:bCs/>
          <w:color w:val="000000"/>
          <w:sz w:val="36"/>
          <w:szCs w:val="36"/>
        </w:rPr>
        <w:t>To enable pupils to develop knowledge and skills in making sense of biblical texts and understanding their impact in the lives of Christians.</w:t>
      </w:r>
    </w:p>
    <w:p w14:paraId="1A974E67" w14:textId="77777777" w:rsidR="00C93FD2" w:rsidRPr="00C93FD2" w:rsidRDefault="00C93FD2" w:rsidP="00C93FD2">
      <w:pPr>
        <w:pStyle w:val="NormalWeb"/>
        <w:numPr>
          <w:ilvl w:val="0"/>
          <w:numId w:val="3"/>
        </w:numPr>
        <w:spacing w:before="0" w:beforeAutospacing="0" w:after="0" w:afterAutospacing="0"/>
        <w:textAlignment w:val="baseline"/>
        <w:rPr>
          <w:rFonts w:asciiTheme="minorHAnsi" w:hAnsiTheme="minorHAnsi" w:cstheme="minorHAnsi"/>
          <w:bCs/>
          <w:color w:val="000000"/>
          <w:sz w:val="36"/>
          <w:szCs w:val="36"/>
        </w:rPr>
      </w:pPr>
      <w:r w:rsidRPr="00C93FD2">
        <w:rPr>
          <w:rFonts w:asciiTheme="minorHAnsi" w:hAnsiTheme="minorHAnsi" w:cstheme="minorHAnsi"/>
          <w:bCs/>
          <w:color w:val="000000"/>
          <w:sz w:val="36"/>
          <w:szCs w:val="36"/>
        </w:rPr>
        <w:t>To develop pupil’s abilities to connect, critically reflect upon, evaluate and apply their learning to their own growing understanding of religion and belief (particularly Christianity), of themselves, the world and human experience.</w:t>
      </w:r>
    </w:p>
    <w:p w14:paraId="6E401ABE" w14:textId="024380CD" w:rsidR="00C93FD2" w:rsidRPr="00844D3F" w:rsidRDefault="00C93FD2">
      <w:pPr>
        <w:rPr>
          <w:rFonts w:cstheme="minorHAnsi"/>
          <w:b/>
          <w:sz w:val="36"/>
          <w:u w:val="single"/>
        </w:rPr>
      </w:pPr>
      <w:r w:rsidRPr="00844D3F">
        <w:rPr>
          <w:rFonts w:cstheme="minorHAnsi"/>
          <w:b/>
          <w:sz w:val="36"/>
          <w:u w:val="single"/>
        </w:rPr>
        <w:t>Breadth of Study: Key Stage 2:</w:t>
      </w:r>
    </w:p>
    <w:p w14:paraId="37B327CB" w14:textId="77777777" w:rsidR="00844D3F" w:rsidRPr="00844D3F" w:rsidRDefault="00844D3F" w:rsidP="00844D3F">
      <w:pPr>
        <w:shd w:val="clear" w:color="auto" w:fill="FFFFFF"/>
        <w:spacing w:after="0" w:line="240" w:lineRule="atLeast"/>
        <w:textAlignment w:val="baseline"/>
        <w:outlineLvl w:val="2"/>
        <w:rPr>
          <w:rFonts w:eastAsia="Times New Roman" w:cstheme="minorHAnsi"/>
          <w:b/>
          <w:bCs/>
          <w:sz w:val="32"/>
          <w:lang w:val="en-US"/>
        </w:rPr>
      </w:pPr>
      <w:r w:rsidRPr="00844D3F">
        <w:rPr>
          <w:rFonts w:eastAsia="Times New Roman" w:cstheme="minorHAnsi"/>
          <w:b/>
          <w:bCs/>
          <w:sz w:val="32"/>
          <w:lang w:val="en-US"/>
        </w:rPr>
        <w:t>Learning about religion</w:t>
      </w:r>
    </w:p>
    <w:p w14:paraId="6F0A73E1" w14:textId="77777777" w:rsidR="00844D3F" w:rsidRPr="00844D3F" w:rsidRDefault="00844D3F" w:rsidP="00844D3F">
      <w:pPr>
        <w:shd w:val="clear" w:color="auto" w:fill="FFFFFF"/>
        <w:spacing w:after="0" w:line="240" w:lineRule="auto"/>
        <w:textAlignment w:val="baseline"/>
        <w:rPr>
          <w:rFonts w:eastAsia="Times New Roman" w:cstheme="minorHAnsi"/>
          <w:sz w:val="24"/>
          <w:szCs w:val="18"/>
          <w:lang w:val="en-US"/>
        </w:rPr>
      </w:pPr>
      <w:r w:rsidRPr="00844D3F">
        <w:rPr>
          <w:rFonts w:eastAsia="Times New Roman" w:cstheme="minorHAnsi"/>
          <w:sz w:val="24"/>
          <w:szCs w:val="18"/>
          <w:lang w:val="en-US"/>
        </w:rPr>
        <w:t xml:space="preserve">1. Pupils </w:t>
      </w:r>
      <w:proofErr w:type="gramStart"/>
      <w:r w:rsidRPr="00844D3F">
        <w:rPr>
          <w:rFonts w:eastAsia="Times New Roman" w:cstheme="minorHAnsi"/>
          <w:sz w:val="24"/>
          <w:szCs w:val="18"/>
          <w:lang w:val="en-US"/>
        </w:rPr>
        <w:t>should be taught</w:t>
      </w:r>
      <w:proofErr w:type="gramEnd"/>
      <w:r w:rsidRPr="00844D3F">
        <w:rPr>
          <w:rFonts w:eastAsia="Times New Roman" w:cstheme="minorHAnsi"/>
          <w:sz w:val="24"/>
          <w:szCs w:val="18"/>
          <w:lang w:val="en-US"/>
        </w:rPr>
        <w:t xml:space="preserve"> to:</w:t>
      </w:r>
    </w:p>
    <w:p w14:paraId="7F0C7678" w14:textId="77777777" w:rsidR="00844D3F" w:rsidRPr="00844D3F" w:rsidRDefault="00844D3F" w:rsidP="00844D3F">
      <w:pPr>
        <w:numPr>
          <w:ilvl w:val="0"/>
          <w:numId w:val="6"/>
        </w:numPr>
        <w:shd w:val="clear" w:color="auto" w:fill="FFFFFF"/>
        <w:spacing w:after="0" w:line="240" w:lineRule="auto"/>
        <w:ind w:left="405"/>
        <w:textAlignment w:val="center"/>
        <w:rPr>
          <w:rFonts w:eastAsia="Times New Roman" w:cstheme="minorHAnsi"/>
          <w:sz w:val="24"/>
          <w:szCs w:val="18"/>
          <w:lang w:val="en-US"/>
        </w:rPr>
      </w:pPr>
      <w:hyperlink r:id="rId7" w:anchor="note2_1_a" w:history="1">
        <w:r w:rsidRPr="00844D3F">
          <w:rPr>
            <w:rFonts w:eastAsia="Times New Roman" w:cstheme="minorHAnsi"/>
            <w:sz w:val="24"/>
            <w:szCs w:val="18"/>
            <w:bdr w:val="none" w:sz="0" w:space="0" w:color="auto" w:frame="1"/>
            <w:lang w:val="en-US"/>
          </w:rPr>
          <w:t>describe the key aspects of religions, especially the people, stories and traditions that influence the beliefs and values of others</w:t>
        </w:r>
      </w:hyperlink>
    </w:p>
    <w:p w14:paraId="1C29E3FD" w14:textId="77777777" w:rsidR="00844D3F" w:rsidRPr="00844D3F" w:rsidRDefault="00844D3F" w:rsidP="00844D3F">
      <w:pPr>
        <w:numPr>
          <w:ilvl w:val="0"/>
          <w:numId w:val="6"/>
        </w:numPr>
        <w:shd w:val="clear" w:color="auto" w:fill="FFFFFF"/>
        <w:spacing w:after="0" w:line="240" w:lineRule="auto"/>
        <w:ind w:left="405"/>
        <w:textAlignment w:val="center"/>
        <w:rPr>
          <w:rFonts w:eastAsia="Times New Roman" w:cstheme="minorHAnsi"/>
          <w:sz w:val="24"/>
          <w:szCs w:val="18"/>
          <w:lang w:val="en-US"/>
        </w:rPr>
      </w:pPr>
      <w:hyperlink r:id="rId8" w:anchor="note2_2_a" w:history="1">
        <w:r w:rsidRPr="00844D3F">
          <w:rPr>
            <w:rFonts w:eastAsia="Times New Roman" w:cstheme="minorHAnsi"/>
            <w:sz w:val="24"/>
            <w:szCs w:val="18"/>
            <w:bdr w:val="none" w:sz="0" w:space="0" w:color="auto" w:frame="1"/>
            <w:lang w:val="en-US"/>
          </w:rPr>
          <w:t>describe the variety of practices and ways of life in religions and understand how these stem from, and are closely connected with, beliefs and teachings</w:t>
        </w:r>
      </w:hyperlink>
    </w:p>
    <w:p w14:paraId="0E1C2745" w14:textId="77777777" w:rsidR="00844D3F" w:rsidRPr="00844D3F" w:rsidRDefault="00844D3F" w:rsidP="00844D3F">
      <w:pPr>
        <w:numPr>
          <w:ilvl w:val="0"/>
          <w:numId w:val="6"/>
        </w:numPr>
        <w:shd w:val="clear" w:color="auto" w:fill="FFFFFF"/>
        <w:spacing w:after="0" w:line="240" w:lineRule="auto"/>
        <w:ind w:left="405"/>
        <w:textAlignment w:val="center"/>
        <w:rPr>
          <w:rFonts w:eastAsia="Times New Roman" w:cstheme="minorHAnsi"/>
          <w:sz w:val="24"/>
          <w:szCs w:val="18"/>
          <w:lang w:val="en-US"/>
        </w:rPr>
      </w:pPr>
      <w:hyperlink r:id="rId9" w:anchor="note2_3_a" w:history="1">
        <w:r w:rsidRPr="00844D3F">
          <w:rPr>
            <w:rFonts w:eastAsia="Times New Roman" w:cstheme="minorHAnsi"/>
            <w:sz w:val="24"/>
            <w:szCs w:val="18"/>
            <w:bdr w:val="none" w:sz="0" w:space="0" w:color="auto" w:frame="1"/>
            <w:lang w:val="en-US"/>
          </w:rPr>
          <w:t>identify and begin to describe the similarities and differences within and between religions</w:t>
        </w:r>
      </w:hyperlink>
    </w:p>
    <w:p w14:paraId="691B4B0B" w14:textId="77777777" w:rsidR="00844D3F" w:rsidRPr="00844D3F" w:rsidRDefault="00844D3F" w:rsidP="00844D3F">
      <w:pPr>
        <w:numPr>
          <w:ilvl w:val="0"/>
          <w:numId w:val="6"/>
        </w:numPr>
        <w:shd w:val="clear" w:color="auto" w:fill="FFFFFF"/>
        <w:spacing w:after="0" w:line="240" w:lineRule="auto"/>
        <w:ind w:left="405"/>
        <w:textAlignment w:val="center"/>
        <w:rPr>
          <w:rFonts w:eastAsia="Times New Roman" w:cstheme="minorHAnsi"/>
          <w:sz w:val="24"/>
          <w:szCs w:val="18"/>
          <w:lang w:val="en-US"/>
        </w:rPr>
      </w:pPr>
      <w:hyperlink r:id="rId10" w:anchor="note2_4_a" w:history="1">
        <w:r w:rsidRPr="00844D3F">
          <w:rPr>
            <w:rFonts w:eastAsia="Times New Roman" w:cstheme="minorHAnsi"/>
            <w:sz w:val="24"/>
            <w:szCs w:val="18"/>
            <w:bdr w:val="none" w:sz="0" w:space="0" w:color="auto" w:frame="1"/>
            <w:lang w:val="en-US"/>
          </w:rPr>
          <w:t>investigate the significance of religion in the local, national and global communities</w:t>
        </w:r>
      </w:hyperlink>
    </w:p>
    <w:p w14:paraId="571AE20D" w14:textId="77777777" w:rsidR="00844D3F" w:rsidRPr="00844D3F" w:rsidRDefault="00844D3F" w:rsidP="00844D3F">
      <w:pPr>
        <w:numPr>
          <w:ilvl w:val="0"/>
          <w:numId w:val="6"/>
        </w:numPr>
        <w:shd w:val="clear" w:color="auto" w:fill="FFFFFF"/>
        <w:spacing w:after="0" w:line="240" w:lineRule="auto"/>
        <w:ind w:left="405"/>
        <w:textAlignment w:val="center"/>
        <w:rPr>
          <w:rFonts w:eastAsia="Times New Roman" w:cstheme="minorHAnsi"/>
          <w:sz w:val="24"/>
          <w:szCs w:val="18"/>
          <w:lang w:val="en-US"/>
        </w:rPr>
      </w:pPr>
      <w:hyperlink r:id="rId11" w:anchor="note2_5_a" w:history="1">
        <w:r w:rsidRPr="00844D3F">
          <w:rPr>
            <w:rFonts w:eastAsia="Times New Roman" w:cstheme="minorHAnsi"/>
            <w:sz w:val="24"/>
            <w:szCs w:val="18"/>
            <w:bdr w:val="none" w:sz="0" w:space="0" w:color="auto" w:frame="1"/>
            <w:lang w:val="en-US"/>
          </w:rPr>
          <w:t>consider the meaning of a range of forms of religious expression, understand why they are important in religion and note links between them</w:t>
        </w:r>
      </w:hyperlink>
    </w:p>
    <w:p w14:paraId="3D5EECA2" w14:textId="77777777" w:rsidR="00844D3F" w:rsidRPr="00844D3F" w:rsidRDefault="00844D3F" w:rsidP="00844D3F">
      <w:pPr>
        <w:numPr>
          <w:ilvl w:val="0"/>
          <w:numId w:val="6"/>
        </w:numPr>
        <w:shd w:val="clear" w:color="auto" w:fill="FFFFFF"/>
        <w:spacing w:after="0" w:line="240" w:lineRule="auto"/>
        <w:ind w:left="405"/>
        <w:textAlignment w:val="center"/>
        <w:rPr>
          <w:rFonts w:eastAsia="Times New Roman" w:cstheme="minorHAnsi"/>
          <w:sz w:val="24"/>
          <w:szCs w:val="18"/>
          <w:lang w:val="en-US"/>
        </w:rPr>
      </w:pPr>
      <w:r w:rsidRPr="00844D3F">
        <w:rPr>
          <w:rFonts w:eastAsia="Times New Roman" w:cstheme="minorHAnsi"/>
          <w:sz w:val="24"/>
          <w:szCs w:val="18"/>
          <w:lang w:val="en-US"/>
        </w:rPr>
        <w:t>describe and begin to understand religious and other responses to ultimate and ethical questions</w:t>
      </w:r>
    </w:p>
    <w:p w14:paraId="7DA8C981" w14:textId="77777777" w:rsidR="00844D3F" w:rsidRPr="00844D3F" w:rsidRDefault="00844D3F" w:rsidP="00844D3F">
      <w:pPr>
        <w:numPr>
          <w:ilvl w:val="0"/>
          <w:numId w:val="6"/>
        </w:numPr>
        <w:shd w:val="clear" w:color="auto" w:fill="FFFFFF"/>
        <w:spacing w:after="0" w:line="240" w:lineRule="auto"/>
        <w:ind w:left="405"/>
        <w:textAlignment w:val="center"/>
        <w:rPr>
          <w:rFonts w:eastAsia="Times New Roman" w:cstheme="minorHAnsi"/>
          <w:sz w:val="24"/>
          <w:szCs w:val="18"/>
          <w:lang w:val="en-US"/>
        </w:rPr>
      </w:pPr>
      <w:hyperlink r:id="rId12" w:anchor="note2_6_a" w:history="1">
        <w:r w:rsidRPr="00844D3F">
          <w:rPr>
            <w:rFonts w:eastAsia="Times New Roman" w:cstheme="minorHAnsi"/>
            <w:sz w:val="24"/>
            <w:szCs w:val="18"/>
            <w:bdr w:val="none" w:sz="0" w:space="0" w:color="auto" w:frame="1"/>
            <w:lang w:val="en-US"/>
          </w:rPr>
          <w:t>use specialist vocabulary in communicating their knowledge and understanding</w:t>
        </w:r>
      </w:hyperlink>
    </w:p>
    <w:p w14:paraId="4F476514" w14:textId="77777777" w:rsidR="00844D3F" w:rsidRPr="00844D3F" w:rsidRDefault="00844D3F" w:rsidP="00844D3F">
      <w:pPr>
        <w:numPr>
          <w:ilvl w:val="0"/>
          <w:numId w:val="6"/>
        </w:numPr>
        <w:shd w:val="clear" w:color="auto" w:fill="FFFFFF"/>
        <w:spacing w:after="0" w:line="240" w:lineRule="auto"/>
        <w:ind w:left="405"/>
        <w:textAlignment w:val="center"/>
        <w:rPr>
          <w:rFonts w:eastAsia="Times New Roman" w:cstheme="minorHAnsi"/>
          <w:sz w:val="24"/>
          <w:szCs w:val="18"/>
          <w:lang w:val="en-US"/>
        </w:rPr>
      </w:pPr>
      <w:proofErr w:type="gramStart"/>
      <w:r w:rsidRPr="00844D3F">
        <w:rPr>
          <w:rFonts w:eastAsia="Times New Roman" w:cstheme="minorHAnsi"/>
          <w:sz w:val="24"/>
          <w:szCs w:val="18"/>
          <w:lang w:val="en-US"/>
        </w:rPr>
        <w:t>use</w:t>
      </w:r>
      <w:proofErr w:type="gramEnd"/>
      <w:r w:rsidRPr="00844D3F">
        <w:rPr>
          <w:rFonts w:eastAsia="Times New Roman" w:cstheme="minorHAnsi"/>
          <w:sz w:val="24"/>
          <w:szCs w:val="18"/>
          <w:lang w:val="en-US"/>
        </w:rPr>
        <w:t xml:space="preserve"> and interpret information about religions from a range of sources.</w:t>
      </w:r>
    </w:p>
    <w:p w14:paraId="00FD9CFE" w14:textId="77777777" w:rsidR="00844D3F" w:rsidRPr="00844D3F" w:rsidRDefault="00844D3F" w:rsidP="00844D3F">
      <w:pPr>
        <w:shd w:val="clear" w:color="auto" w:fill="FFFFFF"/>
        <w:spacing w:after="0" w:line="240" w:lineRule="atLeast"/>
        <w:textAlignment w:val="baseline"/>
        <w:outlineLvl w:val="2"/>
        <w:rPr>
          <w:rFonts w:eastAsia="Times New Roman" w:cstheme="minorHAnsi"/>
          <w:b/>
          <w:bCs/>
          <w:sz w:val="32"/>
          <w:lang w:val="en-US"/>
        </w:rPr>
      </w:pPr>
      <w:r w:rsidRPr="00844D3F">
        <w:rPr>
          <w:rFonts w:eastAsia="Times New Roman" w:cstheme="minorHAnsi"/>
          <w:b/>
          <w:bCs/>
          <w:sz w:val="32"/>
          <w:lang w:val="en-US"/>
        </w:rPr>
        <w:t>Learning from religion</w:t>
      </w:r>
      <w:bookmarkStart w:id="0" w:name="_GoBack"/>
      <w:bookmarkEnd w:id="0"/>
    </w:p>
    <w:p w14:paraId="1C7C5EE5" w14:textId="77777777" w:rsidR="00844D3F" w:rsidRPr="00844D3F" w:rsidRDefault="00844D3F" w:rsidP="00844D3F">
      <w:pPr>
        <w:shd w:val="clear" w:color="auto" w:fill="FFFFFF"/>
        <w:spacing w:after="0" w:line="240" w:lineRule="auto"/>
        <w:textAlignment w:val="baseline"/>
        <w:rPr>
          <w:rFonts w:eastAsia="Times New Roman" w:cstheme="minorHAnsi"/>
          <w:sz w:val="24"/>
          <w:szCs w:val="18"/>
          <w:lang w:val="en-US"/>
        </w:rPr>
      </w:pPr>
      <w:r w:rsidRPr="00844D3F">
        <w:rPr>
          <w:rFonts w:eastAsia="Times New Roman" w:cstheme="minorHAnsi"/>
          <w:sz w:val="24"/>
          <w:szCs w:val="18"/>
          <w:lang w:val="en-US"/>
        </w:rPr>
        <w:t xml:space="preserve">2. Pupils </w:t>
      </w:r>
      <w:proofErr w:type="gramStart"/>
      <w:r w:rsidRPr="00844D3F">
        <w:rPr>
          <w:rFonts w:eastAsia="Times New Roman" w:cstheme="minorHAnsi"/>
          <w:sz w:val="24"/>
          <w:szCs w:val="18"/>
          <w:lang w:val="en-US"/>
        </w:rPr>
        <w:t>should be taught</w:t>
      </w:r>
      <w:proofErr w:type="gramEnd"/>
      <w:r w:rsidRPr="00844D3F">
        <w:rPr>
          <w:rFonts w:eastAsia="Times New Roman" w:cstheme="minorHAnsi"/>
          <w:sz w:val="24"/>
          <w:szCs w:val="18"/>
          <w:lang w:val="en-US"/>
        </w:rPr>
        <w:t xml:space="preserve"> to:</w:t>
      </w:r>
    </w:p>
    <w:p w14:paraId="6A512785" w14:textId="77777777" w:rsidR="00844D3F" w:rsidRPr="00844D3F" w:rsidRDefault="00844D3F" w:rsidP="00844D3F">
      <w:pPr>
        <w:numPr>
          <w:ilvl w:val="0"/>
          <w:numId w:val="7"/>
        </w:numPr>
        <w:shd w:val="clear" w:color="auto" w:fill="FFFFFF"/>
        <w:spacing w:after="0" w:line="240" w:lineRule="auto"/>
        <w:ind w:left="405"/>
        <w:textAlignment w:val="center"/>
        <w:rPr>
          <w:rFonts w:eastAsia="Times New Roman" w:cstheme="minorHAnsi"/>
          <w:sz w:val="24"/>
          <w:szCs w:val="18"/>
          <w:lang w:val="en-US"/>
        </w:rPr>
      </w:pPr>
      <w:r w:rsidRPr="00844D3F">
        <w:rPr>
          <w:rFonts w:eastAsia="Times New Roman" w:cstheme="minorHAnsi"/>
          <w:sz w:val="24"/>
          <w:szCs w:val="18"/>
          <w:lang w:val="en-US"/>
        </w:rPr>
        <w:t>reflect on what it means to belong to a faith community, communicating their own and others' responses</w:t>
      </w:r>
    </w:p>
    <w:p w14:paraId="466604BA" w14:textId="77777777" w:rsidR="00844D3F" w:rsidRPr="00844D3F" w:rsidRDefault="00844D3F" w:rsidP="00844D3F">
      <w:pPr>
        <w:numPr>
          <w:ilvl w:val="0"/>
          <w:numId w:val="7"/>
        </w:numPr>
        <w:shd w:val="clear" w:color="auto" w:fill="FFFFFF"/>
        <w:spacing w:after="0" w:line="240" w:lineRule="auto"/>
        <w:ind w:left="405"/>
        <w:textAlignment w:val="center"/>
        <w:rPr>
          <w:rFonts w:eastAsia="Times New Roman" w:cstheme="minorHAnsi"/>
          <w:sz w:val="24"/>
          <w:szCs w:val="18"/>
          <w:lang w:val="en-US"/>
        </w:rPr>
      </w:pPr>
      <w:r w:rsidRPr="00844D3F">
        <w:rPr>
          <w:rFonts w:eastAsia="Times New Roman" w:cstheme="minorHAnsi"/>
          <w:sz w:val="24"/>
          <w:szCs w:val="18"/>
          <w:lang w:val="en-US"/>
        </w:rPr>
        <w:t xml:space="preserve">respond to the challenges of commitment both in their own lives and within religious traditions, </w:t>
      </w:r>
      <w:proofErr w:type="spellStart"/>
      <w:r w:rsidRPr="00844D3F">
        <w:rPr>
          <w:rFonts w:eastAsia="Times New Roman" w:cstheme="minorHAnsi"/>
          <w:sz w:val="24"/>
          <w:szCs w:val="18"/>
          <w:lang w:val="en-US"/>
        </w:rPr>
        <w:t>recognising</w:t>
      </w:r>
      <w:proofErr w:type="spellEnd"/>
      <w:r w:rsidRPr="00844D3F">
        <w:rPr>
          <w:rFonts w:eastAsia="Times New Roman" w:cstheme="minorHAnsi"/>
          <w:sz w:val="24"/>
          <w:szCs w:val="18"/>
          <w:lang w:val="en-US"/>
        </w:rPr>
        <w:t xml:space="preserve"> how commitment to a religion is shown in a variety of ways</w:t>
      </w:r>
    </w:p>
    <w:p w14:paraId="52D028D6" w14:textId="77777777" w:rsidR="00844D3F" w:rsidRPr="00844D3F" w:rsidRDefault="00844D3F" w:rsidP="00844D3F">
      <w:pPr>
        <w:numPr>
          <w:ilvl w:val="0"/>
          <w:numId w:val="7"/>
        </w:numPr>
        <w:shd w:val="clear" w:color="auto" w:fill="FFFFFF"/>
        <w:spacing w:after="0" w:line="240" w:lineRule="auto"/>
        <w:ind w:left="405"/>
        <w:textAlignment w:val="center"/>
        <w:rPr>
          <w:rFonts w:eastAsia="Times New Roman" w:cstheme="minorHAnsi"/>
          <w:sz w:val="24"/>
          <w:szCs w:val="18"/>
          <w:lang w:val="en-US"/>
        </w:rPr>
      </w:pPr>
      <w:r w:rsidRPr="00844D3F">
        <w:rPr>
          <w:rFonts w:eastAsia="Times New Roman" w:cstheme="minorHAnsi"/>
          <w:sz w:val="24"/>
          <w:szCs w:val="18"/>
          <w:lang w:val="en-US"/>
        </w:rPr>
        <w:t>discuss their own and others' views of religious truth and belief, expressing their own ideas</w:t>
      </w:r>
    </w:p>
    <w:p w14:paraId="16BB8EB5" w14:textId="77777777" w:rsidR="00844D3F" w:rsidRPr="00844D3F" w:rsidRDefault="00844D3F" w:rsidP="00844D3F">
      <w:pPr>
        <w:numPr>
          <w:ilvl w:val="0"/>
          <w:numId w:val="7"/>
        </w:numPr>
        <w:shd w:val="clear" w:color="auto" w:fill="FFFFFF"/>
        <w:spacing w:after="0" w:line="240" w:lineRule="auto"/>
        <w:ind w:left="405"/>
        <w:textAlignment w:val="center"/>
        <w:rPr>
          <w:rFonts w:eastAsia="Times New Roman" w:cstheme="minorHAnsi"/>
          <w:sz w:val="24"/>
          <w:szCs w:val="18"/>
          <w:lang w:val="en-US"/>
        </w:rPr>
      </w:pPr>
      <w:hyperlink r:id="rId13" w:anchor="note2_7_a" w:history="1">
        <w:r w:rsidRPr="00844D3F">
          <w:rPr>
            <w:rFonts w:eastAsia="Times New Roman" w:cstheme="minorHAnsi"/>
            <w:sz w:val="24"/>
            <w:szCs w:val="18"/>
            <w:bdr w:val="none" w:sz="0" w:space="0" w:color="auto" w:frame="1"/>
            <w:lang w:val="en-US"/>
          </w:rPr>
          <w:t>reflect on ideas of right and wrong and their own and others' responses to them</w:t>
        </w:r>
      </w:hyperlink>
    </w:p>
    <w:p w14:paraId="32FA93F2" w14:textId="109E1FF3" w:rsidR="00351B24" w:rsidRPr="00844D3F" w:rsidRDefault="00844D3F" w:rsidP="00844D3F">
      <w:pPr>
        <w:numPr>
          <w:ilvl w:val="0"/>
          <w:numId w:val="7"/>
        </w:numPr>
        <w:shd w:val="clear" w:color="auto" w:fill="FFFFFF"/>
        <w:spacing w:after="0" w:line="240" w:lineRule="auto"/>
        <w:ind w:left="405"/>
        <w:textAlignment w:val="center"/>
        <w:rPr>
          <w:rFonts w:eastAsia="Times New Roman" w:cstheme="minorHAnsi"/>
          <w:sz w:val="24"/>
          <w:szCs w:val="18"/>
          <w:lang w:val="en-US"/>
        </w:rPr>
      </w:pPr>
      <w:proofErr w:type="gramStart"/>
      <w:r w:rsidRPr="00844D3F">
        <w:rPr>
          <w:rFonts w:eastAsia="Times New Roman" w:cstheme="minorHAnsi"/>
          <w:sz w:val="24"/>
          <w:szCs w:val="18"/>
          <w:lang w:val="en-US"/>
        </w:rPr>
        <w:t>reflect</w:t>
      </w:r>
      <w:proofErr w:type="gramEnd"/>
      <w:r w:rsidRPr="00844D3F">
        <w:rPr>
          <w:rFonts w:eastAsia="Times New Roman" w:cstheme="minorHAnsi"/>
          <w:sz w:val="24"/>
          <w:szCs w:val="18"/>
          <w:lang w:val="en-US"/>
        </w:rPr>
        <w:t xml:space="preserve"> on sources of inspiration in their own and others' lives.</w:t>
      </w:r>
    </w:p>
    <w:p w14:paraId="7FCED280" w14:textId="77777777" w:rsidR="00C93FD2" w:rsidRPr="00351B24" w:rsidRDefault="00C93FD2">
      <w:pPr>
        <w:rPr>
          <w:rFonts w:cstheme="minorHAnsi"/>
          <w:sz w:val="36"/>
        </w:rPr>
      </w:pPr>
    </w:p>
    <w:tbl>
      <w:tblPr>
        <w:tblStyle w:val="TableGrid"/>
        <w:tblW w:w="0" w:type="auto"/>
        <w:tblLook w:val="04A0" w:firstRow="1" w:lastRow="0" w:firstColumn="1" w:lastColumn="0" w:noHBand="0" w:noVBand="1"/>
      </w:tblPr>
      <w:tblGrid>
        <w:gridCol w:w="2984"/>
        <w:gridCol w:w="3101"/>
        <w:gridCol w:w="3101"/>
        <w:gridCol w:w="3101"/>
        <w:gridCol w:w="3101"/>
      </w:tblGrid>
      <w:tr w:rsidR="009B08AA" w:rsidRPr="00C93FD2" w14:paraId="614C1AF5" w14:textId="77777777" w:rsidTr="00C93FD2">
        <w:tc>
          <w:tcPr>
            <w:tcW w:w="2984" w:type="dxa"/>
            <w:shd w:val="clear" w:color="auto" w:fill="BFBFBF" w:themeFill="background1" w:themeFillShade="BF"/>
          </w:tcPr>
          <w:p w14:paraId="7A58652B" w14:textId="77777777" w:rsidR="009B08AA" w:rsidRPr="00C93FD2" w:rsidRDefault="009B08AA">
            <w:pPr>
              <w:rPr>
                <w:rFonts w:cstheme="minorHAnsi"/>
              </w:rPr>
            </w:pPr>
          </w:p>
        </w:tc>
        <w:tc>
          <w:tcPr>
            <w:tcW w:w="3101" w:type="dxa"/>
            <w:shd w:val="clear" w:color="auto" w:fill="BFBFBF" w:themeFill="background1" w:themeFillShade="BF"/>
          </w:tcPr>
          <w:p w14:paraId="2A62CB09" w14:textId="46565DC7" w:rsidR="009B08AA" w:rsidRPr="00C93FD2" w:rsidRDefault="009B08AA">
            <w:pPr>
              <w:rPr>
                <w:rFonts w:cstheme="minorHAnsi"/>
              </w:rPr>
            </w:pPr>
            <w:r w:rsidRPr="00C93FD2">
              <w:rPr>
                <w:rFonts w:cstheme="minorHAnsi"/>
              </w:rPr>
              <w:t>Year 3</w:t>
            </w:r>
          </w:p>
        </w:tc>
        <w:tc>
          <w:tcPr>
            <w:tcW w:w="3101" w:type="dxa"/>
            <w:shd w:val="clear" w:color="auto" w:fill="BFBFBF" w:themeFill="background1" w:themeFillShade="BF"/>
          </w:tcPr>
          <w:p w14:paraId="2B13E227" w14:textId="7154474A" w:rsidR="009B08AA" w:rsidRPr="00C93FD2" w:rsidRDefault="009B08AA">
            <w:pPr>
              <w:rPr>
                <w:rFonts w:cstheme="minorHAnsi"/>
              </w:rPr>
            </w:pPr>
            <w:r w:rsidRPr="00C93FD2">
              <w:rPr>
                <w:rFonts w:cstheme="minorHAnsi"/>
              </w:rPr>
              <w:t>Year 4</w:t>
            </w:r>
          </w:p>
        </w:tc>
        <w:tc>
          <w:tcPr>
            <w:tcW w:w="3101" w:type="dxa"/>
            <w:shd w:val="clear" w:color="auto" w:fill="BFBFBF" w:themeFill="background1" w:themeFillShade="BF"/>
          </w:tcPr>
          <w:p w14:paraId="34D7A964" w14:textId="577ECDA9" w:rsidR="009B08AA" w:rsidRPr="00C93FD2" w:rsidRDefault="009B08AA">
            <w:pPr>
              <w:rPr>
                <w:rFonts w:cstheme="minorHAnsi"/>
              </w:rPr>
            </w:pPr>
            <w:r w:rsidRPr="00C93FD2">
              <w:rPr>
                <w:rFonts w:cstheme="minorHAnsi"/>
              </w:rPr>
              <w:t>Year 5</w:t>
            </w:r>
          </w:p>
        </w:tc>
        <w:tc>
          <w:tcPr>
            <w:tcW w:w="3101" w:type="dxa"/>
            <w:shd w:val="clear" w:color="auto" w:fill="BFBFBF" w:themeFill="background1" w:themeFillShade="BF"/>
          </w:tcPr>
          <w:p w14:paraId="508A3625" w14:textId="7BB8CFC0" w:rsidR="009B08AA" w:rsidRPr="00C93FD2" w:rsidRDefault="009B08AA">
            <w:pPr>
              <w:rPr>
                <w:rFonts w:cstheme="minorHAnsi"/>
              </w:rPr>
            </w:pPr>
            <w:r w:rsidRPr="00C93FD2">
              <w:rPr>
                <w:rFonts w:cstheme="minorHAnsi"/>
              </w:rPr>
              <w:t>Year 6</w:t>
            </w:r>
          </w:p>
        </w:tc>
      </w:tr>
      <w:tr w:rsidR="009B08AA" w:rsidRPr="00C93FD2" w14:paraId="244E7519" w14:textId="77777777" w:rsidTr="00C93FD2">
        <w:tc>
          <w:tcPr>
            <w:tcW w:w="2984" w:type="dxa"/>
            <w:shd w:val="clear" w:color="auto" w:fill="auto"/>
          </w:tcPr>
          <w:p w14:paraId="018A83F0" w14:textId="3B2A0113" w:rsidR="009B08AA" w:rsidRPr="00C93FD2" w:rsidRDefault="009B08AA">
            <w:pPr>
              <w:rPr>
                <w:rFonts w:cstheme="minorHAnsi"/>
              </w:rPr>
            </w:pPr>
            <w:r w:rsidRPr="00C93FD2">
              <w:rPr>
                <w:rFonts w:cstheme="minorHAnsi"/>
              </w:rPr>
              <w:t xml:space="preserve">Knowledge to Learn </w:t>
            </w:r>
          </w:p>
        </w:tc>
        <w:tc>
          <w:tcPr>
            <w:tcW w:w="3101" w:type="dxa"/>
            <w:shd w:val="clear" w:color="auto" w:fill="FBE4D5" w:themeFill="accent2" w:themeFillTint="33"/>
          </w:tcPr>
          <w:p w14:paraId="76AD7E8C" w14:textId="77777777" w:rsidR="009B08AA" w:rsidRPr="00C93FD2" w:rsidRDefault="009B08AA" w:rsidP="009B08AA">
            <w:pPr>
              <w:pStyle w:val="ListParagraph"/>
              <w:numPr>
                <w:ilvl w:val="0"/>
                <w:numId w:val="1"/>
              </w:numPr>
              <w:rPr>
                <w:rFonts w:cstheme="minorHAnsi"/>
                <w:sz w:val="16"/>
                <w:szCs w:val="16"/>
              </w:rPr>
            </w:pPr>
            <w:r w:rsidRPr="00C93FD2">
              <w:rPr>
                <w:rFonts w:cstheme="minorHAnsi"/>
                <w:sz w:val="16"/>
                <w:szCs w:val="16"/>
              </w:rPr>
              <w:t>I know the different beliefs and practices of Christianity and at least one other religion.</w:t>
            </w:r>
          </w:p>
          <w:p w14:paraId="346977FB" w14:textId="77777777" w:rsidR="009B08AA" w:rsidRPr="00C93FD2" w:rsidRDefault="009B08AA" w:rsidP="009B08AA">
            <w:pPr>
              <w:pStyle w:val="ListParagraph"/>
              <w:numPr>
                <w:ilvl w:val="0"/>
                <w:numId w:val="1"/>
              </w:numPr>
              <w:rPr>
                <w:rFonts w:cstheme="minorHAnsi"/>
                <w:sz w:val="16"/>
                <w:szCs w:val="16"/>
              </w:rPr>
            </w:pPr>
            <w:r w:rsidRPr="00C93FD2">
              <w:rPr>
                <w:rFonts w:cstheme="minorHAnsi"/>
                <w:sz w:val="16"/>
                <w:szCs w:val="16"/>
              </w:rPr>
              <w:t>I know some of the religious and moral stories from at least three different religious texts and books.</w:t>
            </w:r>
          </w:p>
          <w:p w14:paraId="5B4917C0" w14:textId="5E318461" w:rsidR="009B08AA" w:rsidRPr="00C93FD2" w:rsidRDefault="009B08AA" w:rsidP="009B08AA">
            <w:pPr>
              <w:pStyle w:val="ListParagraph"/>
              <w:numPr>
                <w:ilvl w:val="0"/>
                <w:numId w:val="1"/>
              </w:numPr>
              <w:rPr>
                <w:rFonts w:cstheme="minorHAnsi"/>
                <w:sz w:val="16"/>
                <w:szCs w:val="16"/>
              </w:rPr>
            </w:pPr>
            <w:r w:rsidRPr="00C93FD2">
              <w:rPr>
                <w:rFonts w:cstheme="minorHAnsi"/>
                <w:sz w:val="16"/>
                <w:szCs w:val="16"/>
              </w:rPr>
              <w:t>I understand what it looks like and how you behave if you are a person of faith.</w:t>
            </w:r>
          </w:p>
          <w:p w14:paraId="2049537A" w14:textId="77777777" w:rsidR="009B08AA" w:rsidRPr="00C93FD2" w:rsidRDefault="009B08AA" w:rsidP="009B08AA">
            <w:pPr>
              <w:pStyle w:val="ListParagraph"/>
              <w:numPr>
                <w:ilvl w:val="0"/>
                <w:numId w:val="1"/>
              </w:numPr>
              <w:rPr>
                <w:rFonts w:cstheme="minorHAnsi"/>
                <w:sz w:val="16"/>
                <w:szCs w:val="16"/>
              </w:rPr>
            </w:pPr>
            <w:r w:rsidRPr="00C93FD2">
              <w:rPr>
                <w:rFonts w:cstheme="minorHAnsi"/>
                <w:sz w:val="16"/>
                <w:szCs w:val="16"/>
              </w:rPr>
              <w:t>I understand use key words and vocabulary related to Christianity and at least one other religion.</w:t>
            </w:r>
          </w:p>
          <w:p w14:paraId="3FB309F6" w14:textId="06C53005" w:rsidR="009B08AA" w:rsidRPr="00C93FD2" w:rsidRDefault="009B08AA" w:rsidP="009B08AA">
            <w:pPr>
              <w:pStyle w:val="ListParagraph"/>
              <w:numPr>
                <w:ilvl w:val="0"/>
                <w:numId w:val="1"/>
              </w:numPr>
              <w:rPr>
                <w:rFonts w:cstheme="minorHAnsi"/>
              </w:rPr>
            </w:pPr>
            <w:r w:rsidRPr="00C93FD2">
              <w:rPr>
                <w:rFonts w:cstheme="minorHAnsi"/>
                <w:sz w:val="16"/>
                <w:szCs w:val="16"/>
              </w:rPr>
              <w:t>I know the key Christian concepts on a timeline of the Bible’s big story.</w:t>
            </w:r>
          </w:p>
        </w:tc>
        <w:tc>
          <w:tcPr>
            <w:tcW w:w="3101" w:type="dxa"/>
            <w:shd w:val="clear" w:color="auto" w:fill="FFF2CC" w:themeFill="accent4" w:themeFillTint="33"/>
          </w:tcPr>
          <w:p w14:paraId="4ABB419B" w14:textId="38C8F2A5" w:rsidR="009B08AA" w:rsidRPr="00C93FD2" w:rsidRDefault="009B08AA" w:rsidP="009B08AA">
            <w:pPr>
              <w:pStyle w:val="ListParagraph"/>
              <w:numPr>
                <w:ilvl w:val="0"/>
                <w:numId w:val="1"/>
              </w:numPr>
              <w:rPr>
                <w:rFonts w:cstheme="minorHAnsi"/>
                <w:sz w:val="16"/>
                <w:szCs w:val="16"/>
              </w:rPr>
            </w:pPr>
            <w:r w:rsidRPr="00C93FD2">
              <w:rPr>
                <w:rFonts w:cstheme="minorHAnsi"/>
                <w:sz w:val="16"/>
                <w:szCs w:val="16"/>
              </w:rPr>
              <w:t xml:space="preserve">I understand and use the correct vocabulary, </w:t>
            </w:r>
            <w:r w:rsidR="00434824" w:rsidRPr="00C93FD2">
              <w:rPr>
                <w:rFonts w:cstheme="minorHAnsi"/>
                <w:sz w:val="16"/>
                <w:szCs w:val="16"/>
              </w:rPr>
              <w:t>regarding</w:t>
            </w:r>
            <w:r w:rsidRPr="00C93FD2">
              <w:rPr>
                <w:rFonts w:cstheme="minorHAnsi"/>
                <w:sz w:val="16"/>
                <w:szCs w:val="16"/>
              </w:rPr>
              <w:t xml:space="preserve"> the different beliefs and practices of different religions.</w:t>
            </w:r>
          </w:p>
          <w:p w14:paraId="7CFC83A0" w14:textId="3B060D3D" w:rsidR="009B08AA" w:rsidRPr="00C93FD2" w:rsidRDefault="009B08AA" w:rsidP="009B08AA">
            <w:pPr>
              <w:pStyle w:val="ListParagraph"/>
              <w:numPr>
                <w:ilvl w:val="0"/>
                <w:numId w:val="1"/>
              </w:numPr>
              <w:rPr>
                <w:rFonts w:cstheme="minorHAnsi"/>
                <w:sz w:val="16"/>
                <w:szCs w:val="16"/>
              </w:rPr>
            </w:pPr>
            <w:r w:rsidRPr="00C93FD2">
              <w:rPr>
                <w:rFonts w:cstheme="minorHAnsi"/>
                <w:sz w:val="16"/>
                <w:szCs w:val="16"/>
              </w:rPr>
              <w:t xml:space="preserve">I know the similarities and differences of at least </w:t>
            </w:r>
            <w:r w:rsidR="00541B65" w:rsidRPr="00C93FD2">
              <w:rPr>
                <w:rFonts w:cstheme="minorHAnsi"/>
                <w:sz w:val="16"/>
                <w:szCs w:val="16"/>
              </w:rPr>
              <w:t xml:space="preserve">three </w:t>
            </w:r>
            <w:r w:rsidRPr="00C93FD2">
              <w:rPr>
                <w:rFonts w:cstheme="minorHAnsi"/>
                <w:sz w:val="16"/>
                <w:szCs w:val="16"/>
              </w:rPr>
              <w:t>different religious texts or stories.</w:t>
            </w:r>
          </w:p>
          <w:p w14:paraId="29A863F3" w14:textId="77777777" w:rsidR="009B08AA" w:rsidRPr="00C93FD2" w:rsidRDefault="009B08AA" w:rsidP="009B08AA">
            <w:pPr>
              <w:pStyle w:val="ListParagraph"/>
              <w:numPr>
                <w:ilvl w:val="0"/>
                <w:numId w:val="1"/>
              </w:numPr>
              <w:rPr>
                <w:rFonts w:cstheme="minorHAnsi"/>
                <w:sz w:val="16"/>
                <w:szCs w:val="16"/>
              </w:rPr>
            </w:pPr>
            <w:r w:rsidRPr="00C93FD2">
              <w:rPr>
                <w:rFonts w:cstheme="minorHAnsi"/>
                <w:sz w:val="16"/>
                <w:szCs w:val="16"/>
              </w:rPr>
              <w:t>I understand the diversity of belief in different religions, nationally and globally. I know how to compare directly different responses to ethical questions looking at a range of different religions.</w:t>
            </w:r>
          </w:p>
          <w:p w14:paraId="7E868CB0" w14:textId="4A658550" w:rsidR="009B08AA" w:rsidRPr="00C93FD2" w:rsidRDefault="009B08AA" w:rsidP="009B08AA">
            <w:pPr>
              <w:pStyle w:val="ListParagraph"/>
              <w:numPr>
                <w:ilvl w:val="0"/>
                <w:numId w:val="1"/>
              </w:numPr>
              <w:rPr>
                <w:rFonts w:cstheme="minorHAnsi"/>
                <w:sz w:val="16"/>
                <w:szCs w:val="16"/>
              </w:rPr>
            </w:pPr>
            <w:r w:rsidRPr="00C93FD2">
              <w:rPr>
                <w:rFonts w:cstheme="minorHAnsi"/>
                <w:sz w:val="16"/>
                <w:szCs w:val="16"/>
              </w:rPr>
              <w:t xml:space="preserve">I know the key Christian concepts on a timeline of the </w:t>
            </w:r>
            <w:r w:rsidR="00434824" w:rsidRPr="00C93FD2">
              <w:rPr>
                <w:rFonts w:cstheme="minorHAnsi"/>
                <w:sz w:val="16"/>
                <w:szCs w:val="16"/>
              </w:rPr>
              <w:t>Bible’s</w:t>
            </w:r>
            <w:r w:rsidRPr="00C93FD2">
              <w:rPr>
                <w:rFonts w:cstheme="minorHAnsi"/>
                <w:sz w:val="16"/>
                <w:szCs w:val="16"/>
              </w:rPr>
              <w:t xml:space="preserve"> big story</w:t>
            </w:r>
            <w:r w:rsidR="00434824" w:rsidRPr="00C93FD2">
              <w:rPr>
                <w:rFonts w:cstheme="minorHAnsi"/>
                <w:sz w:val="16"/>
                <w:szCs w:val="16"/>
              </w:rPr>
              <w:t>.</w:t>
            </w:r>
          </w:p>
          <w:p w14:paraId="75C867F0" w14:textId="77777777" w:rsidR="00434824" w:rsidRPr="00C93FD2" w:rsidRDefault="00434824" w:rsidP="009B08AA">
            <w:pPr>
              <w:pStyle w:val="ListParagraph"/>
              <w:numPr>
                <w:ilvl w:val="0"/>
                <w:numId w:val="1"/>
              </w:numPr>
              <w:rPr>
                <w:rFonts w:cstheme="minorHAnsi"/>
                <w:sz w:val="16"/>
                <w:szCs w:val="16"/>
              </w:rPr>
            </w:pPr>
            <w:r w:rsidRPr="00C93FD2">
              <w:rPr>
                <w:rFonts w:cstheme="minorHAnsi"/>
                <w:sz w:val="16"/>
                <w:szCs w:val="16"/>
              </w:rPr>
              <w:t>I understand that stories from faith can teach us about Gods, humans, behaviours, actions and ideas.</w:t>
            </w:r>
          </w:p>
          <w:p w14:paraId="5291FDDB" w14:textId="22C10C07" w:rsidR="00434824" w:rsidRPr="00C93FD2" w:rsidRDefault="00434824" w:rsidP="009B08AA">
            <w:pPr>
              <w:pStyle w:val="ListParagraph"/>
              <w:numPr>
                <w:ilvl w:val="0"/>
                <w:numId w:val="1"/>
              </w:numPr>
              <w:rPr>
                <w:rFonts w:cstheme="minorHAnsi"/>
              </w:rPr>
            </w:pPr>
            <w:r w:rsidRPr="00C93FD2">
              <w:rPr>
                <w:rFonts w:cstheme="minorHAnsi"/>
                <w:sz w:val="16"/>
                <w:szCs w:val="16"/>
              </w:rPr>
              <w:t>I know how the actions of faith impact a believer’s life and talk about my thoughts, beliefs and feelings.</w:t>
            </w:r>
          </w:p>
        </w:tc>
        <w:tc>
          <w:tcPr>
            <w:tcW w:w="3101" w:type="dxa"/>
            <w:shd w:val="clear" w:color="auto" w:fill="E2EFD9" w:themeFill="accent6" w:themeFillTint="33"/>
          </w:tcPr>
          <w:p w14:paraId="5740B795" w14:textId="77777777" w:rsidR="009B08AA" w:rsidRPr="00C93FD2" w:rsidRDefault="00434824" w:rsidP="00434824">
            <w:pPr>
              <w:pStyle w:val="ListParagraph"/>
              <w:numPr>
                <w:ilvl w:val="0"/>
                <w:numId w:val="1"/>
              </w:numPr>
              <w:rPr>
                <w:rFonts w:cstheme="minorHAnsi"/>
                <w:sz w:val="16"/>
                <w:szCs w:val="16"/>
              </w:rPr>
            </w:pPr>
            <w:r w:rsidRPr="00C93FD2">
              <w:rPr>
                <w:rFonts w:cstheme="minorHAnsi"/>
                <w:sz w:val="16"/>
                <w:szCs w:val="16"/>
              </w:rPr>
              <w:t xml:space="preserve">I understand and make connections between different belief and practices of all religions. </w:t>
            </w:r>
          </w:p>
          <w:p w14:paraId="62A0DC50" w14:textId="77777777" w:rsidR="00434824" w:rsidRPr="00C93FD2" w:rsidRDefault="00434824" w:rsidP="00434824">
            <w:pPr>
              <w:pStyle w:val="ListParagraph"/>
              <w:numPr>
                <w:ilvl w:val="0"/>
                <w:numId w:val="1"/>
              </w:numPr>
              <w:rPr>
                <w:rFonts w:cstheme="minorHAnsi"/>
                <w:sz w:val="16"/>
                <w:szCs w:val="16"/>
              </w:rPr>
            </w:pPr>
            <w:r w:rsidRPr="00C93FD2">
              <w:rPr>
                <w:rFonts w:cstheme="minorHAnsi"/>
                <w:sz w:val="16"/>
                <w:szCs w:val="16"/>
              </w:rPr>
              <w:t>I know how to sequence stories within the Bible and make connections between the Old and New testament.</w:t>
            </w:r>
          </w:p>
          <w:p w14:paraId="68970227" w14:textId="77777777" w:rsidR="00434824" w:rsidRPr="00C93FD2" w:rsidRDefault="00434824" w:rsidP="00434824">
            <w:pPr>
              <w:pStyle w:val="ListParagraph"/>
              <w:numPr>
                <w:ilvl w:val="0"/>
                <w:numId w:val="1"/>
              </w:numPr>
              <w:rPr>
                <w:rFonts w:cstheme="minorHAnsi"/>
                <w:sz w:val="16"/>
                <w:szCs w:val="16"/>
              </w:rPr>
            </w:pPr>
            <w:r w:rsidRPr="00C93FD2">
              <w:rPr>
                <w:rFonts w:cstheme="minorHAnsi"/>
                <w:sz w:val="16"/>
                <w:szCs w:val="16"/>
              </w:rPr>
              <w:t>I know how to compare stories, beliefs and practices from different religions including differences and similarities.</w:t>
            </w:r>
          </w:p>
          <w:p w14:paraId="4B4AC3B0" w14:textId="77777777" w:rsidR="00434824" w:rsidRPr="00C93FD2" w:rsidRDefault="00434824" w:rsidP="00434824">
            <w:pPr>
              <w:pStyle w:val="ListParagraph"/>
              <w:numPr>
                <w:ilvl w:val="0"/>
                <w:numId w:val="1"/>
              </w:numPr>
              <w:rPr>
                <w:rFonts w:cstheme="minorHAnsi"/>
                <w:sz w:val="16"/>
                <w:szCs w:val="16"/>
              </w:rPr>
            </w:pPr>
            <w:r w:rsidRPr="00C93FD2">
              <w:rPr>
                <w:rFonts w:cstheme="minorHAnsi"/>
                <w:sz w:val="16"/>
                <w:szCs w:val="16"/>
              </w:rPr>
              <w:t xml:space="preserve">I understand and begin to evaluate the diversity of belief in different religions locally, nationally and globally. </w:t>
            </w:r>
          </w:p>
          <w:p w14:paraId="443F0203" w14:textId="77777777" w:rsidR="00434824" w:rsidRPr="00C93FD2" w:rsidRDefault="00434824" w:rsidP="00434824">
            <w:pPr>
              <w:pStyle w:val="ListParagraph"/>
              <w:numPr>
                <w:ilvl w:val="0"/>
                <w:numId w:val="1"/>
              </w:numPr>
              <w:rPr>
                <w:rFonts w:cstheme="minorHAnsi"/>
                <w:sz w:val="16"/>
                <w:szCs w:val="16"/>
              </w:rPr>
            </w:pPr>
            <w:r w:rsidRPr="00C93FD2">
              <w:rPr>
                <w:rFonts w:cstheme="minorHAnsi"/>
                <w:sz w:val="16"/>
                <w:szCs w:val="16"/>
              </w:rPr>
              <w:t>I know and can articulate the different responses to ethical questions from a range of different religions.</w:t>
            </w:r>
          </w:p>
          <w:p w14:paraId="61B68DB5" w14:textId="77777777" w:rsidR="00434824" w:rsidRPr="00C93FD2" w:rsidRDefault="00434824" w:rsidP="00434824">
            <w:pPr>
              <w:pStyle w:val="ListParagraph"/>
              <w:numPr>
                <w:ilvl w:val="0"/>
                <w:numId w:val="1"/>
              </w:numPr>
              <w:rPr>
                <w:rFonts w:cstheme="minorHAnsi"/>
                <w:sz w:val="16"/>
                <w:szCs w:val="16"/>
              </w:rPr>
            </w:pPr>
            <w:r w:rsidRPr="00C93FD2">
              <w:rPr>
                <w:rFonts w:cstheme="minorHAnsi"/>
                <w:sz w:val="16"/>
                <w:szCs w:val="16"/>
              </w:rPr>
              <w:t>I know how to make connections between religious and scientific views.</w:t>
            </w:r>
          </w:p>
          <w:p w14:paraId="45C48C15" w14:textId="29634E10" w:rsidR="00434824" w:rsidRPr="00C93FD2" w:rsidRDefault="00434824" w:rsidP="00434824">
            <w:pPr>
              <w:ind w:left="360"/>
              <w:rPr>
                <w:rFonts w:cstheme="minorHAnsi"/>
              </w:rPr>
            </w:pPr>
          </w:p>
        </w:tc>
        <w:tc>
          <w:tcPr>
            <w:tcW w:w="3101" w:type="dxa"/>
            <w:shd w:val="clear" w:color="auto" w:fill="DEEAF6" w:themeFill="accent5" w:themeFillTint="33"/>
          </w:tcPr>
          <w:p w14:paraId="4C698446" w14:textId="77777777" w:rsidR="009B08AA" w:rsidRPr="00C93FD2" w:rsidRDefault="00434824" w:rsidP="00434824">
            <w:pPr>
              <w:pStyle w:val="ListParagraph"/>
              <w:numPr>
                <w:ilvl w:val="0"/>
                <w:numId w:val="1"/>
              </w:numPr>
              <w:rPr>
                <w:rFonts w:cstheme="minorHAnsi"/>
                <w:sz w:val="16"/>
                <w:szCs w:val="16"/>
              </w:rPr>
            </w:pPr>
            <w:r w:rsidRPr="00C93FD2">
              <w:rPr>
                <w:rFonts w:cstheme="minorHAnsi"/>
                <w:sz w:val="16"/>
                <w:szCs w:val="16"/>
              </w:rPr>
              <w:t xml:space="preserve">I know how to make connections between different belief and practices of the </w:t>
            </w:r>
            <w:proofErr w:type="gramStart"/>
            <w:r w:rsidRPr="00C93FD2">
              <w:rPr>
                <w:rFonts w:cstheme="minorHAnsi"/>
                <w:sz w:val="16"/>
                <w:szCs w:val="16"/>
              </w:rPr>
              <w:t>6</w:t>
            </w:r>
            <w:proofErr w:type="gramEnd"/>
            <w:r w:rsidRPr="00C93FD2">
              <w:rPr>
                <w:rFonts w:cstheme="minorHAnsi"/>
                <w:sz w:val="16"/>
                <w:szCs w:val="16"/>
              </w:rPr>
              <w:t xml:space="preserve"> major religions. </w:t>
            </w:r>
          </w:p>
          <w:p w14:paraId="2D6CCD25" w14:textId="77777777" w:rsidR="00434824" w:rsidRPr="00C93FD2" w:rsidRDefault="00434824" w:rsidP="00434824">
            <w:pPr>
              <w:pStyle w:val="ListParagraph"/>
              <w:numPr>
                <w:ilvl w:val="0"/>
                <w:numId w:val="1"/>
              </w:numPr>
              <w:rPr>
                <w:rFonts w:cstheme="minorHAnsi"/>
                <w:sz w:val="16"/>
                <w:szCs w:val="16"/>
              </w:rPr>
            </w:pPr>
            <w:r w:rsidRPr="00C93FD2">
              <w:rPr>
                <w:rFonts w:cstheme="minorHAnsi"/>
                <w:sz w:val="16"/>
                <w:szCs w:val="16"/>
              </w:rPr>
              <w:t>I understand and know how to link and compare stories, beliefs and practices from different religions including differences and similarities.</w:t>
            </w:r>
          </w:p>
          <w:p w14:paraId="1AB9C653" w14:textId="77777777" w:rsidR="00434824" w:rsidRPr="00C93FD2" w:rsidRDefault="00434824" w:rsidP="00434824">
            <w:pPr>
              <w:pStyle w:val="ListParagraph"/>
              <w:numPr>
                <w:ilvl w:val="0"/>
                <w:numId w:val="1"/>
              </w:numPr>
              <w:rPr>
                <w:rFonts w:cstheme="minorHAnsi"/>
                <w:sz w:val="16"/>
                <w:szCs w:val="16"/>
              </w:rPr>
            </w:pPr>
            <w:r w:rsidRPr="00C93FD2">
              <w:rPr>
                <w:rFonts w:cstheme="minorHAnsi"/>
                <w:sz w:val="16"/>
                <w:szCs w:val="16"/>
              </w:rPr>
              <w:t xml:space="preserve">I understand and evaluate </w:t>
            </w:r>
            <w:r w:rsidR="00541B65" w:rsidRPr="00C93FD2">
              <w:rPr>
                <w:rFonts w:cstheme="minorHAnsi"/>
                <w:sz w:val="16"/>
                <w:szCs w:val="16"/>
              </w:rPr>
              <w:t>the diversity of belief in different religions, nationally and globally.</w:t>
            </w:r>
          </w:p>
          <w:p w14:paraId="6787ECA1" w14:textId="77777777" w:rsidR="00541B65" w:rsidRPr="00C93FD2" w:rsidRDefault="00541B65" w:rsidP="00434824">
            <w:pPr>
              <w:pStyle w:val="ListParagraph"/>
              <w:numPr>
                <w:ilvl w:val="0"/>
                <w:numId w:val="1"/>
              </w:numPr>
              <w:rPr>
                <w:rFonts w:cstheme="minorHAnsi"/>
                <w:sz w:val="16"/>
                <w:szCs w:val="16"/>
              </w:rPr>
            </w:pPr>
            <w:r w:rsidRPr="00C93FD2">
              <w:rPr>
                <w:rFonts w:cstheme="minorHAnsi"/>
                <w:sz w:val="16"/>
                <w:szCs w:val="16"/>
              </w:rPr>
              <w:t>I know and can articulate the different responses to ethical questions from a range of different religions.</w:t>
            </w:r>
          </w:p>
          <w:p w14:paraId="203ECD15" w14:textId="5BFE3F13" w:rsidR="00541B65" w:rsidRPr="00C93FD2" w:rsidRDefault="00541B65" w:rsidP="00434824">
            <w:pPr>
              <w:pStyle w:val="ListParagraph"/>
              <w:numPr>
                <w:ilvl w:val="0"/>
                <w:numId w:val="1"/>
              </w:numPr>
              <w:rPr>
                <w:rFonts w:cstheme="minorHAnsi"/>
              </w:rPr>
            </w:pPr>
            <w:r w:rsidRPr="00C93FD2">
              <w:rPr>
                <w:rFonts w:cstheme="minorHAnsi"/>
                <w:sz w:val="16"/>
                <w:szCs w:val="16"/>
              </w:rPr>
              <w:t>I understand why some Christians find science and faith compatible, complimentary and conflicting.</w:t>
            </w:r>
          </w:p>
        </w:tc>
      </w:tr>
      <w:tr w:rsidR="009B08AA" w:rsidRPr="00C93FD2" w14:paraId="3A0FD94F" w14:textId="77777777" w:rsidTr="00C93FD2">
        <w:tc>
          <w:tcPr>
            <w:tcW w:w="2984" w:type="dxa"/>
            <w:shd w:val="clear" w:color="auto" w:fill="auto"/>
          </w:tcPr>
          <w:p w14:paraId="695FD5C0" w14:textId="7132B7B9" w:rsidR="009B08AA" w:rsidRPr="00C93FD2" w:rsidRDefault="009B08AA">
            <w:pPr>
              <w:rPr>
                <w:rFonts w:cstheme="minorHAnsi"/>
              </w:rPr>
            </w:pPr>
            <w:r w:rsidRPr="00C93FD2">
              <w:rPr>
                <w:rFonts w:cstheme="minorHAnsi"/>
              </w:rPr>
              <w:t xml:space="preserve">Skills to Gain using Knowledge </w:t>
            </w:r>
          </w:p>
        </w:tc>
        <w:tc>
          <w:tcPr>
            <w:tcW w:w="3101" w:type="dxa"/>
            <w:shd w:val="clear" w:color="auto" w:fill="FBE4D5" w:themeFill="accent2" w:themeFillTint="33"/>
          </w:tcPr>
          <w:p w14:paraId="29B14A00" w14:textId="6485E0A3" w:rsidR="009B08AA" w:rsidRPr="00C93FD2" w:rsidRDefault="00541B65" w:rsidP="00541B65">
            <w:pPr>
              <w:pStyle w:val="ListParagraph"/>
              <w:numPr>
                <w:ilvl w:val="0"/>
                <w:numId w:val="2"/>
              </w:numPr>
              <w:rPr>
                <w:rFonts w:cstheme="minorHAnsi"/>
                <w:sz w:val="16"/>
                <w:szCs w:val="16"/>
              </w:rPr>
            </w:pPr>
            <w:r w:rsidRPr="00C93FD2">
              <w:rPr>
                <w:rFonts w:cstheme="minorHAnsi"/>
                <w:sz w:val="16"/>
                <w:szCs w:val="16"/>
              </w:rPr>
              <w:t>I can suggest and find meanings behind different beliefs and practices.</w:t>
            </w:r>
          </w:p>
          <w:p w14:paraId="4BB431FA" w14:textId="77777777" w:rsidR="00541B65" w:rsidRPr="00C93FD2" w:rsidRDefault="00541B65" w:rsidP="00541B65">
            <w:pPr>
              <w:pStyle w:val="ListParagraph"/>
              <w:numPr>
                <w:ilvl w:val="0"/>
                <w:numId w:val="2"/>
              </w:numPr>
              <w:rPr>
                <w:rFonts w:cstheme="minorHAnsi"/>
                <w:sz w:val="16"/>
                <w:szCs w:val="16"/>
              </w:rPr>
            </w:pPr>
            <w:r w:rsidRPr="00C93FD2">
              <w:rPr>
                <w:rFonts w:cstheme="minorHAnsi"/>
                <w:sz w:val="16"/>
                <w:szCs w:val="16"/>
              </w:rPr>
              <w:t>I can suggest meanings of some religious and moral stories and suggest how these relate to right and wrong.</w:t>
            </w:r>
          </w:p>
          <w:p w14:paraId="64D3A37C" w14:textId="77777777" w:rsidR="00541B65" w:rsidRPr="00C93FD2" w:rsidRDefault="00541B65" w:rsidP="00541B65">
            <w:pPr>
              <w:pStyle w:val="ListParagraph"/>
              <w:numPr>
                <w:ilvl w:val="0"/>
                <w:numId w:val="2"/>
              </w:numPr>
              <w:rPr>
                <w:rFonts w:cstheme="minorHAnsi"/>
                <w:sz w:val="16"/>
                <w:szCs w:val="16"/>
              </w:rPr>
            </w:pPr>
            <w:r w:rsidRPr="00C93FD2">
              <w:rPr>
                <w:rFonts w:cstheme="minorHAnsi"/>
                <w:sz w:val="16"/>
                <w:szCs w:val="16"/>
              </w:rPr>
              <w:t>I can ask and respond to questions about what individuals and faith communities do and why.</w:t>
            </w:r>
          </w:p>
          <w:p w14:paraId="7B879E20" w14:textId="77777777" w:rsidR="00541B65" w:rsidRPr="00C93FD2" w:rsidRDefault="00541B65" w:rsidP="00541B65">
            <w:pPr>
              <w:pStyle w:val="ListParagraph"/>
              <w:numPr>
                <w:ilvl w:val="0"/>
                <w:numId w:val="2"/>
              </w:numPr>
              <w:rPr>
                <w:rFonts w:cstheme="minorHAnsi"/>
                <w:sz w:val="16"/>
                <w:szCs w:val="16"/>
              </w:rPr>
            </w:pPr>
            <w:r w:rsidRPr="00C93FD2">
              <w:rPr>
                <w:rFonts w:cstheme="minorHAnsi"/>
                <w:sz w:val="16"/>
                <w:szCs w:val="16"/>
              </w:rPr>
              <w:t>I can begin to explain my ideas.</w:t>
            </w:r>
          </w:p>
          <w:p w14:paraId="3C1B0EBE" w14:textId="1F2F93D3" w:rsidR="00541B65" w:rsidRPr="00C93FD2" w:rsidRDefault="00541B65" w:rsidP="00541B65">
            <w:pPr>
              <w:pStyle w:val="ListParagraph"/>
              <w:numPr>
                <w:ilvl w:val="0"/>
                <w:numId w:val="2"/>
              </w:numPr>
              <w:rPr>
                <w:rFonts w:cstheme="minorHAnsi"/>
                <w:sz w:val="16"/>
                <w:szCs w:val="16"/>
              </w:rPr>
            </w:pPr>
            <w:r w:rsidRPr="00C93FD2">
              <w:rPr>
                <w:rFonts w:cstheme="minorHAnsi"/>
                <w:sz w:val="16"/>
                <w:szCs w:val="16"/>
              </w:rPr>
              <w:t>I can express my own ideas and opinions and begin to give good reasons for those ideas.</w:t>
            </w:r>
          </w:p>
          <w:p w14:paraId="190ED7C1" w14:textId="77777777" w:rsidR="00541B65" w:rsidRPr="00C93FD2" w:rsidRDefault="00541B65" w:rsidP="00541B65">
            <w:pPr>
              <w:pStyle w:val="ListParagraph"/>
              <w:numPr>
                <w:ilvl w:val="0"/>
                <w:numId w:val="2"/>
              </w:numPr>
              <w:rPr>
                <w:rFonts w:cstheme="minorHAnsi"/>
                <w:sz w:val="16"/>
                <w:szCs w:val="16"/>
              </w:rPr>
            </w:pPr>
            <w:r w:rsidRPr="00C93FD2">
              <w:rPr>
                <w:rFonts w:cstheme="minorHAnsi"/>
                <w:sz w:val="16"/>
                <w:szCs w:val="16"/>
              </w:rPr>
              <w:t>I can use a range of different medium to express my thoughts.</w:t>
            </w:r>
          </w:p>
          <w:p w14:paraId="70EF0B15" w14:textId="740EFE5C" w:rsidR="00541B65" w:rsidRPr="00C93FD2" w:rsidRDefault="00541B65" w:rsidP="00541B65">
            <w:pPr>
              <w:pStyle w:val="ListParagraph"/>
              <w:numPr>
                <w:ilvl w:val="0"/>
                <w:numId w:val="2"/>
              </w:numPr>
              <w:rPr>
                <w:rFonts w:cstheme="minorHAnsi"/>
                <w:sz w:val="16"/>
                <w:szCs w:val="16"/>
              </w:rPr>
            </w:pPr>
            <w:r w:rsidRPr="00C93FD2">
              <w:rPr>
                <w:rFonts w:cstheme="minorHAnsi"/>
                <w:sz w:val="16"/>
                <w:szCs w:val="16"/>
              </w:rPr>
              <w:lastRenderedPageBreak/>
              <w:t>I can ask questions and suggest answers about what is important to people of faith living today.</w:t>
            </w:r>
          </w:p>
        </w:tc>
        <w:tc>
          <w:tcPr>
            <w:tcW w:w="3101" w:type="dxa"/>
            <w:shd w:val="clear" w:color="auto" w:fill="FFF2CC" w:themeFill="accent4" w:themeFillTint="33"/>
          </w:tcPr>
          <w:p w14:paraId="7FE0E4AF" w14:textId="77777777" w:rsidR="009B08AA" w:rsidRPr="00C93FD2" w:rsidRDefault="00A57F2D" w:rsidP="00A57F2D">
            <w:pPr>
              <w:pStyle w:val="ListParagraph"/>
              <w:numPr>
                <w:ilvl w:val="0"/>
                <w:numId w:val="2"/>
              </w:numPr>
              <w:rPr>
                <w:rFonts w:cstheme="minorHAnsi"/>
                <w:sz w:val="16"/>
                <w:szCs w:val="16"/>
              </w:rPr>
            </w:pPr>
            <w:r w:rsidRPr="00C93FD2">
              <w:rPr>
                <w:rFonts w:cstheme="minorHAnsi"/>
                <w:sz w:val="16"/>
                <w:szCs w:val="16"/>
              </w:rPr>
              <w:lastRenderedPageBreak/>
              <w:t>I can respond to meanings behind different beliefs and practices.</w:t>
            </w:r>
          </w:p>
          <w:p w14:paraId="7665FC3C" w14:textId="77777777" w:rsidR="00A57F2D" w:rsidRPr="00C93FD2" w:rsidRDefault="00A57F2D" w:rsidP="00A57F2D">
            <w:pPr>
              <w:pStyle w:val="ListParagraph"/>
              <w:numPr>
                <w:ilvl w:val="0"/>
                <w:numId w:val="2"/>
              </w:numPr>
              <w:rPr>
                <w:rFonts w:cstheme="minorHAnsi"/>
                <w:sz w:val="16"/>
                <w:szCs w:val="16"/>
              </w:rPr>
            </w:pPr>
            <w:r w:rsidRPr="00C93FD2">
              <w:rPr>
                <w:rFonts w:cstheme="minorHAnsi"/>
                <w:sz w:val="16"/>
                <w:szCs w:val="16"/>
              </w:rPr>
              <w:t>I can respond to the meanings of some religious and moral stories and express how these relate (directly) to right and wrong.</w:t>
            </w:r>
          </w:p>
          <w:p w14:paraId="4EF99FD1" w14:textId="77777777" w:rsidR="00A57F2D" w:rsidRPr="00C93FD2" w:rsidRDefault="00A57F2D" w:rsidP="00A57F2D">
            <w:pPr>
              <w:pStyle w:val="ListParagraph"/>
              <w:numPr>
                <w:ilvl w:val="0"/>
                <w:numId w:val="2"/>
              </w:numPr>
              <w:rPr>
                <w:rFonts w:cstheme="minorHAnsi"/>
                <w:sz w:val="16"/>
                <w:szCs w:val="16"/>
              </w:rPr>
            </w:pPr>
            <w:r w:rsidRPr="00C93FD2">
              <w:rPr>
                <w:rFonts w:cstheme="minorHAnsi"/>
                <w:sz w:val="16"/>
                <w:szCs w:val="16"/>
              </w:rPr>
              <w:t xml:space="preserve">I can express views about why belonging to a faith community is valuable in their own lives. </w:t>
            </w:r>
          </w:p>
          <w:p w14:paraId="1D891E04" w14:textId="0122CA2D" w:rsidR="00A57F2D" w:rsidRPr="00C93FD2" w:rsidRDefault="00A57F2D" w:rsidP="00A57F2D">
            <w:pPr>
              <w:pStyle w:val="ListParagraph"/>
              <w:numPr>
                <w:ilvl w:val="0"/>
                <w:numId w:val="2"/>
              </w:numPr>
              <w:rPr>
                <w:rFonts w:cstheme="minorHAnsi"/>
                <w:sz w:val="16"/>
                <w:szCs w:val="16"/>
              </w:rPr>
            </w:pPr>
            <w:r w:rsidRPr="00C93FD2">
              <w:rPr>
                <w:rFonts w:cstheme="minorHAnsi"/>
                <w:sz w:val="16"/>
                <w:szCs w:val="16"/>
              </w:rPr>
              <w:t>I can begin to make connections between my own ideas and others.</w:t>
            </w:r>
          </w:p>
        </w:tc>
        <w:tc>
          <w:tcPr>
            <w:tcW w:w="3101" w:type="dxa"/>
            <w:shd w:val="clear" w:color="auto" w:fill="E2EFD9" w:themeFill="accent6" w:themeFillTint="33"/>
          </w:tcPr>
          <w:p w14:paraId="3D767AB6" w14:textId="77777777" w:rsidR="009B08AA" w:rsidRPr="00C93FD2" w:rsidRDefault="00A57F2D" w:rsidP="00A57F2D">
            <w:pPr>
              <w:pStyle w:val="ListParagraph"/>
              <w:numPr>
                <w:ilvl w:val="0"/>
                <w:numId w:val="2"/>
              </w:numPr>
              <w:rPr>
                <w:rFonts w:cstheme="minorHAnsi"/>
                <w:sz w:val="16"/>
                <w:szCs w:val="16"/>
              </w:rPr>
            </w:pPr>
            <w:r w:rsidRPr="00C93FD2">
              <w:rPr>
                <w:rFonts w:cstheme="minorHAnsi"/>
                <w:sz w:val="16"/>
                <w:szCs w:val="16"/>
              </w:rPr>
              <w:t>I am beginning to reflect and respond thoughtfully to the significance of meaning behind different beliefs and practices.</w:t>
            </w:r>
          </w:p>
          <w:p w14:paraId="49244386" w14:textId="77777777" w:rsidR="00A57F2D" w:rsidRPr="00C93FD2" w:rsidRDefault="00A57F2D" w:rsidP="00A57F2D">
            <w:pPr>
              <w:pStyle w:val="ListParagraph"/>
              <w:numPr>
                <w:ilvl w:val="0"/>
                <w:numId w:val="2"/>
              </w:numPr>
              <w:rPr>
                <w:rFonts w:cstheme="minorHAnsi"/>
                <w:sz w:val="16"/>
                <w:szCs w:val="16"/>
              </w:rPr>
            </w:pPr>
            <w:r w:rsidRPr="00C93FD2">
              <w:rPr>
                <w:rFonts w:cstheme="minorHAnsi"/>
                <w:sz w:val="16"/>
                <w:szCs w:val="16"/>
              </w:rPr>
              <w:t>I am beginning to respond thoughtfully to a rage of sacred writings/stories. Provide good reason for what they mean to different faith communities.</w:t>
            </w:r>
          </w:p>
          <w:p w14:paraId="3429BCBC" w14:textId="77777777" w:rsidR="00A57F2D" w:rsidRPr="00C93FD2" w:rsidRDefault="00A57F2D" w:rsidP="00A57F2D">
            <w:pPr>
              <w:pStyle w:val="ListParagraph"/>
              <w:numPr>
                <w:ilvl w:val="0"/>
                <w:numId w:val="2"/>
              </w:numPr>
              <w:rPr>
                <w:rFonts w:cstheme="minorHAnsi"/>
                <w:sz w:val="16"/>
                <w:szCs w:val="16"/>
              </w:rPr>
            </w:pPr>
            <w:r w:rsidRPr="00C93FD2">
              <w:rPr>
                <w:rFonts w:cstheme="minorHAnsi"/>
                <w:sz w:val="16"/>
                <w:szCs w:val="16"/>
              </w:rPr>
              <w:t>I can creatively begin to express my views about why belonging to a faith community may be valuable and relate this to my life.</w:t>
            </w:r>
          </w:p>
          <w:p w14:paraId="30513CD2" w14:textId="4BEEC608" w:rsidR="00A57F2D" w:rsidRPr="00C93FD2" w:rsidRDefault="00A57F2D" w:rsidP="00A57F2D">
            <w:pPr>
              <w:pStyle w:val="ListParagraph"/>
              <w:numPr>
                <w:ilvl w:val="0"/>
                <w:numId w:val="2"/>
              </w:numPr>
              <w:rPr>
                <w:rFonts w:cstheme="minorHAnsi"/>
              </w:rPr>
            </w:pPr>
            <w:r w:rsidRPr="00C93FD2">
              <w:rPr>
                <w:rFonts w:cstheme="minorHAnsi"/>
                <w:sz w:val="16"/>
                <w:szCs w:val="16"/>
              </w:rPr>
              <w:t>I am beginning to recognise those with no faith also have a belief system.</w:t>
            </w:r>
          </w:p>
        </w:tc>
        <w:tc>
          <w:tcPr>
            <w:tcW w:w="3101" w:type="dxa"/>
            <w:shd w:val="clear" w:color="auto" w:fill="DEEAF6" w:themeFill="accent5" w:themeFillTint="33"/>
          </w:tcPr>
          <w:p w14:paraId="44BDE57E" w14:textId="77777777" w:rsidR="009B08AA" w:rsidRPr="00C93FD2" w:rsidRDefault="00A57F2D" w:rsidP="00A57F2D">
            <w:pPr>
              <w:pStyle w:val="ListParagraph"/>
              <w:numPr>
                <w:ilvl w:val="0"/>
                <w:numId w:val="2"/>
              </w:numPr>
              <w:rPr>
                <w:rFonts w:cstheme="minorHAnsi"/>
                <w:sz w:val="16"/>
                <w:szCs w:val="16"/>
              </w:rPr>
            </w:pPr>
            <w:r w:rsidRPr="00C93FD2">
              <w:rPr>
                <w:rFonts w:cstheme="minorHAnsi"/>
                <w:sz w:val="16"/>
                <w:szCs w:val="16"/>
              </w:rPr>
              <w:t>I can reflect and respond to the significance of meaning behind different beliefs and practices.</w:t>
            </w:r>
          </w:p>
          <w:p w14:paraId="2E2D714F" w14:textId="77777777" w:rsidR="00A57F2D" w:rsidRPr="00C93FD2" w:rsidRDefault="00A57F2D" w:rsidP="00A57F2D">
            <w:pPr>
              <w:pStyle w:val="ListParagraph"/>
              <w:numPr>
                <w:ilvl w:val="0"/>
                <w:numId w:val="2"/>
              </w:numPr>
              <w:rPr>
                <w:rFonts w:cstheme="minorHAnsi"/>
                <w:sz w:val="16"/>
                <w:szCs w:val="16"/>
              </w:rPr>
            </w:pPr>
            <w:r w:rsidRPr="00C93FD2">
              <w:rPr>
                <w:rFonts w:cstheme="minorHAnsi"/>
                <w:sz w:val="16"/>
                <w:szCs w:val="16"/>
              </w:rPr>
              <w:t>I can respond thoughtfully to a range of sacred writings, stories and provide good reason for differences and similarities in different texts.</w:t>
            </w:r>
          </w:p>
          <w:p w14:paraId="726CE061" w14:textId="77777777" w:rsidR="00A57F2D" w:rsidRPr="00C93FD2" w:rsidRDefault="00A57F2D" w:rsidP="00A57F2D">
            <w:pPr>
              <w:pStyle w:val="ListParagraph"/>
              <w:numPr>
                <w:ilvl w:val="0"/>
                <w:numId w:val="2"/>
              </w:numPr>
              <w:rPr>
                <w:rFonts w:cstheme="minorHAnsi"/>
                <w:sz w:val="16"/>
                <w:szCs w:val="16"/>
              </w:rPr>
            </w:pPr>
            <w:r w:rsidRPr="00C93FD2">
              <w:rPr>
                <w:rFonts w:cstheme="minorHAnsi"/>
                <w:sz w:val="16"/>
                <w:szCs w:val="16"/>
              </w:rPr>
              <w:t>I can express views creatively as to why belonging to a faith community may be valuable both to different faith members and to my life.</w:t>
            </w:r>
          </w:p>
          <w:p w14:paraId="7E1979EB" w14:textId="77777777" w:rsidR="00A57F2D" w:rsidRPr="00C93FD2" w:rsidRDefault="00A57F2D" w:rsidP="00A57F2D">
            <w:pPr>
              <w:pStyle w:val="ListParagraph"/>
              <w:numPr>
                <w:ilvl w:val="0"/>
                <w:numId w:val="2"/>
              </w:numPr>
              <w:rPr>
                <w:rFonts w:cstheme="minorHAnsi"/>
                <w:sz w:val="16"/>
                <w:szCs w:val="16"/>
              </w:rPr>
            </w:pPr>
            <w:r w:rsidRPr="00C93FD2">
              <w:rPr>
                <w:rFonts w:cstheme="minorHAnsi"/>
                <w:sz w:val="16"/>
                <w:szCs w:val="16"/>
              </w:rPr>
              <w:t>I can recognise those with no faith also have a belief system.</w:t>
            </w:r>
          </w:p>
          <w:p w14:paraId="37971510" w14:textId="736EA58C" w:rsidR="00A57F2D" w:rsidRPr="00C93FD2" w:rsidRDefault="00A57F2D" w:rsidP="00A57F2D">
            <w:pPr>
              <w:pStyle w:val="ListParagraph"/>
              <w:numPr>
                <w:ilvl w:val="0"/>
                <w:numId w:val="2"/>
              </w:numPr>
              <w:rPr>
                <w:rFonts w:cstheme="minorHAnsi"/>
              </w:rPr>
            </w:pPr>
            <w:r w:rsidRPr="00C93FD2">
              <w:rPr>
                <w:rFonts w:cstheme="minorHAnsi"/>
                <w:sz w:val="16"/>
                <w:szCs w:val="16"/>
              </w:rPr>
              <w:t>I can discuss and apply my own and other ideas about ethical questions and to express my own ideas clearly in a response.</w:t>
            </w:r>
          </w:p>
        </w:tc>
      </w:tr>
    </w:tbl>
    <w:p w14:paraId="40BA3E33" w14:textId="77777777" w:rsidR="009B08AA" w:rsidRPr="00C93FD2" w:rsidRDefault="009B08AA">
      <w:pPr>
        <w:rPr>
          <w:rFonts w:cstheme="minorHAnsi"/>
        </w:rPr>
      </w:pPr>
    </w:p>
    <w:sectPr w:rsidR="009B08AA" w:rsidRPr="00C93FD2" w:rsidSect="009B08AA">
      <w:head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42C48" w14:textId="77777777" w:rsidR="00A71483" w:rsidRDefault="00A71483" w:rsidP="00C93FD2">
      <w:pPr>
        <w:spacing w:after="0" w:line="240" w:lineRule="auto"/>
      </w:pPr>
      <w:r>
        <w:separator/>
      </w:r>
    </w:p>
  </w:endnote>
  <w:endnote w:type="continuationSeparator" w:id="0">
    <w:p w14:paraId="717CBBFE" w14:textId="77777777" w:rsidR="00A71483" w:rsidRDefault="00A71483" w:rsidP="00C9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220E" w14:textId="77777777" w:rsidR="00A71483" w:rsidRDefault="00A71483" w:rsidP="00C93FD2">
      <w:pPr>
        <w:spacing w:after="0" w:line="240" w:lineRule="auto"/>
      </w:pPr>
      <w:r>
        <w:separator/>
      </w:r>
    </w:p>
  </w:footnote>
  <w:footnote w:type="continuationSeparator" w:id="0">
    <w:p w14:paraId="25A4AB40" w14:textId="77777777" w:rsidR="00A71483" w:rsidRDefault="00A71483" w:rsidP="00C93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4768" w14:textId="289B56C2" w:rsidR="00C93FD2" w:rsidRDefault="00C93FD2" w:rsidP="00C93FD2">
    <w:pPr>
      <w:pStyle w:val="Header"/>
      <w:jc w:val="right"/>
    </w:pPr>
    <w:r w:rsidRPr="00FA0E0B">
      <w:rPr>
        <w:b/>
        <w:i/>
        <w:noProof/>
        <w:sz w:val="40"/>
        <w:lang w:val="en-US"/>
      </w:rPr>
      <w:drawing>
        <wp:anchor distT="0" distB="0" distL="114300" distR="114300" simplePos="0" relativeHeight="251659264" behindDoc="0" locked="0" layoutInCell="1" allowOverlap="1" wp14:anchorId="09304EEF" wp14:editId="1D50E9F6">
          <wp:simplePos x="0" y="0"/>
          <wp:positionH relativeFrom="column">
            <wp:posOffset>82608</wp:posOffset>
          </wp:positionH>
          <wp:positionV relativeFrom="paragraph">
            <wp:posOffset>-242051</wp:posOffset>
          </wp:positionV>
          <wp:extent cx="1651000" cy="545948"/>
          <wp:effectExtent l="0" t="0" r="6350" b="6985"/>
          <wp:wrapNone/>
          <wp:docPr id="1" name="Picture 1"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45948"/>
                  </a:xfrm>
                  <a:prstGeom prst="rect">
                    <a:avLst/>
                  </a:prstGeom>
                  <a:noFill/>
                  <a:ln>
                    <a:noFill/>
                  </a:ln>
                </pic:spPr>
              </pic:pic>
            </a:graphicData>
          </a:graphic>
        </wp:anchor>
      </w:drawing>
    </w:r>
    <w:r>
      <w:rPr>
        <w:i/>
        <w:sz w:val="40"/>
      </w:rPr>
      <w:t>Progression in 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1E73"/>
    <w:multiLevelType w:val="hybridMultilevel"/>
    <w:tmpl w:val="EC6A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E3C77"/>
    <w:multiLevelType w:val="multilevel"/>
    <w:tmpl w:val="C9E83F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B145A18"/>
    <w:multiLevelType w:val="multilevel"/>
    <w:tmpl w:val="229AE3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8524F1D"/>
    <w:multiLevelType w:val="multilevel"/>
    <w:tmpl w:val="8D7C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12374"/>
    <w:multiLevelType w:val="multilevel"/>
    <w:tmpl w:val="8864D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BC265C2"/>
    <w:multiLevelType w:val="multilevel"/>
    <w:tmpl w:val="30A816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23535DA"/>
    <w:multiLevelType w:val="hybridMultilevel"/>
    <w:tmpl w:val="5EF0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AA"/>
    <w:rsid w:val="00351B24"/>
    <w:rsid w:val="00434824"/>
    <w:rsid w:val="00541B65"/>
    <w:rsid w:val="00844D3F"/>
    <w:rsid w:val="009B08AA"/>
    <w:rsid w:val="00A521A6"/>
    <w:rsid w:val="00A57F2D"/>
    <w:rsid w:val="00A71483"/>
    <w:rsid w:val="00C93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8609"/>
  <w15:chartTrackingRefBased/>
  <w15:docId w15:val="{A855407A-4881-44ED-B55B-7BDF876E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44D3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AA"/>
    <w:pPr>
      <w:ind w:left="720"/>
      <w:contextualSpacing/>
    </w:pPr>
  </w:style>
  <w:style w:type="paragraph" w:styleId="Header">
    <w:name w:val="header"/>
    <w:basedOn w:val="Normal"/>
    <w:link w:val="HeaderChar"/>
    <w:uiPriority w:val="99"/>
    <w:unhideWhenUsed/>
    <w:rsid w:val="00C93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FD2"/>
  </w:style>
  <w:style w:type="paragraph" w:styleId="Footer">
    <w:name w:val="footer"/>
    <w:basedOn w:val="Normal"/>
    <w:link w:val="FooterChar"/>
    <w:uiPriority w:val="99"/>
    <w:unhideWhenUsed/>
    <w:rsid w:val="00C93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FD2"/>
  </w:style>
  <w:style w:type="paragraph" w:styleId="NormalWeb">
    <w:name w:val="Normal (Web)"/>
    <w:basedOn w:val="Normal"/>
    <w:uiPriority w:val="99"/>
    <w:semiHidden/>
    <w:unhideWhenUsed/>
    <w:rsid w:val="00C93F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844D3F"/>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844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20120">
      <w:bodyDiv w:val="1"/>
      <w:marLeft w:val="0"/>
      <w:marRight w:val="0"/>
      <w:marTop w:val="0"/>
      <w:marBottom w:val="0"/>
      <w:divBdr>
        <w:top w:val="none" w:sz="0" w:space="0" w:color="auto"/>
        <w:left w:val="none" w:sz="0" w:space="0" w:color="auto"/>
        <w:bottom w:val="none" w:sz="0" w:space="0" w:color="auto"/>
        <w:right w:val="none" w:sz="0" w:space="0" w:color="auto"/>
      </w:divBdr>
    </w:div>
    <w:div w:id="1186097299">
      <w:bodyDiv w:val="1"/>
      <w:marLeft w:val="0"/>
      <w:marRight w:val="0"/>
      <w:marTop w:val="0"/>
      <w:marBottom w:val="0"/>
      <w:divBdr>
        <w:top w:val="none" w:sz="0" w:space="0" w:color="auto"/>
        <w:left w:val="none" w:sz="0" w:space="0" w:color="auto"/>
        <w:bottom w:val="none" w:sz="0" w:space="0" w:color="auto"/>
        <w:right w:val="none" w:sz="0" w:space="0" w:color="auto"/>
      </w:divBdr>
    </w:div>
    <w:div w:id="1196238165">
      <w:bodyDiv w:val="1"/>
      <w:marLeft w:val="0"/>
      <w:marRight w:val="0"/>
      <w:marTop w:val="0"/>
      <w:marBottom w:val="0"/>
      <w:divBdr>
        <w:top w:val="none" w:sz="0" w:space="0" w:color="auto"/>
        <w:left w:val="none" w:sz="0" w:space="0" w:color="auto"/>
        <w:bottom w:val="none" w:sz="0" w:space="0" w:color="auto"/>
        <w:right w:val="none" w:sz="0" w:space="0" w:color="auto"/>
      </w:divBdr>
    </w:div>
    <w:div w:id="1254707595">
      <w:bodyDiv w:val="1"/>
      <w:marLeft w:val="0"/>
      <w:marRight w:val="0"/>
      <w:marTop w:val="0"/>
      <w:marBottom w:val="0"/>
      <w:divBdr>
        <w:top w:val="none" w:sz="0" w:space="0" w:color="auto"/>
        <w:left w:val="none" w:sz="0" w:space="0" w:color="auto"/>
        <w:bottom w:val="none" w:sz="0" w:space="0" w:color="auto"/>
        <w:right w:val="none" w:sz="0" w:space="0" w:color="auto"/>
      </w:divBdr>
    </w:div>
    <w:div w:id="15884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teachfind.com/qcda/curriculum.qcda.gov.uk/key-stages-1-and-2/subjects/religious-education/keystage2/index.html" TargetMode="External"/><Relationship Id="rId13" Type="http://schemas.openxmlformats.org/officeDocument/2006/relationships/hyperlink" Target="http://archive.teachfind.com/qcda/curriculum.qcda.gov.uk/key-stages-1-and-2/subjects/religious-education/keystage2/index.html" TargetMode="External"/><Relationship Id="rId3" Type="http://schemas.openxmlformats.org/officeDocument/2006/relationships/settings" Target="settings.xml"/><Relationship Id="rId7" Type="http://schemas.openxmlformats.org/officeDocument/2006/relationships/hyperlink" Target="http://archive.teachfind.com/qcda/curriculum.qcda.gov.uk/key-stages-1-and-2/subjects/religious-education/keystage2/index.html" TargetMode="External"/><Relationship Id="rId12" Type="http://schemas.openxmlformats.org/officeDocument/2006/relationships/hyperlink" Target="http://archive.teachfind.com/qcda/curriculum.qcda.gov.uk/key-stages-1-and-2/subjects/religious-education/keystage2/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teachfind.com/qcda/curriculum.qcda.gov.uk/key-stages-1-and-2/subjects/religious-education/keystage2/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rchive.teachfind.com/qcda/curriculum.qcda.gov.uk/key-stages-1-and-2/subjects/religious-education/keystage2/index.html" TargetMode="External"/><Relationship Id="rId4" Type="http://schemas.openxmlformats.org/officeDocument/2006/relationships/webSettings" Target="webSettings.xml"/><Relationship Id="rId9" Type="http://schemas.openxmlformats.org/officeDocument/2006/relationships/hyperlink" Target="http://archive.teachfind.com/qcda/curriculum.qcda.gov.uk/key-stages-1-and-2/subjects/religious-education/keystage2/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Ashby</dc:creator>
  <cp:keywords/>
  <dc:description/>
  <cp:lastModifiedBy>Sam Brunt</cp:lastModifiedBy>
  <cp:revision>3</cp:revision>
  <dcterms:created xsi:type="dcterms:W3CDTF">2021-03-22T13:37:00Z</dcterms:created>
  <dcterms:modified xsi:type="dcterms:W3CDTF">2021-03-22T13:39:00Z</dcterms:modified>
</cp:coreProperties>
</file>